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1A5" w14:textId="77777777" w:rsidR="005D1200" w:rsidRPr="003D3D7A" w:rsidRDefault="009D4F53" w:rsidP="005D1200">
      <w:pPr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55489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9pt;margin-top:28pt;width:441.8pt;height:126.5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838490161" r:id="rId6"/>
        </w:object>
      </w:r>
    </w:p>
    <w:p w14:paraId="2C10D67B" w14:textId="77777777" w:rsidR="005D1200" w:rsidRPr="00645795" w:rsidRDefault="005D1200" w:rsidP="005D1200">
      <w:pP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 xml:space="preserve">Washington Parish Council Personnel Committee Meeting </w:t>
      </w:r>
    </w:p>
    <w:p w14:paraId="1D0107B9" w14:textId="77777777" w:rsidR="005D1200" w:rsidRPr="00645795" w:rsidRDefault="005D1200" w:rsidP="005D1200">
      <w:pPr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B921248" w14:textId="77777777" w:rsidR="005D1200" w:rsidRPr="00645795" w:rsidRDefault="005D1200" w:rsidP="005D1200">
      <w:pPr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all Members of the Personnel Committee: Cllr C Brookes (co-opted), Cllr A Dillaway, Cllr O. Jupp (Co-opted) and Cllr J Thomas – NOTICE is hereby given and Councillors are SUMMONED to attend a meeting of the Personnel Committee on:</w:t>
      </w:r>
    </w:p>
    <w:p w14:paraId="3DD43856" w14:textId="77777777" w:rsidR="005D1200" w:rsidRPr="00645795" w:rsidRDefault="005D1200" w:rsidP="005D1200">
      <w:pPr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1820F77" w14:textId="77777777" w:rsidR="005D1200" w:rsidRPr="00645795" w:rsidRDefault="005D1200" w:rsidP="005D1200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 Thursday 30</w:t>
      </w:r>
      <w:r w:rsidRPr="00645795">
        <w:rPr>
          <w:rFonts w:ascii="Calibri" w:eastAsia="Times New Roman" w:hAnsi="Calibri" w:cs="Calibri"/>
          <w:b/>
          <w:color w:val="000000"/>
          <w:sz w:val="32"/>
          <w:szCs w:val="32"/>
          <w:vertAlign w:val="superscript"/>
          <w:lang w:eastAsia="en-GB"/>
        </w:rPr>
        <w:t>th</w:t>
      </w:r>
      <w:r w:rsidRPr="00645795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 April 2026 at 7:00pm in the Washington Village Memorial Hall (Doré Room)</w:t>
      </w:r>
    </w:p>
    <w:p w14:paraId="45980200" w14:textId="77777777" w:rsidR="005D1200" w:rsidRPr="00645795" w:rsidRDefault="005D1200" w:rsidP="005D1200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</w:p>
    <w:p w14:paraId="7391958F" w14:textId="77777777" w:rsidR="005D1200" w:rsidRPr="00645795" w:rsidRDefault="005D1200" w:rsidP="005D1200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AGENDA </w:t>
      </w:r>
    </w:p>
    <w:p w14:paraId="33238DCE" w14:textId="77777777" w:rsidR="005D1200" w:rsidRPr="00645795" w:rsidRDefault="005D1200" w:rsidP="005D1200">
      <w:pPr>
        <w:autoSpaceDE w:val="0"/>
        <w:autoSpaceDN w:val="0"/>
        <w:adjustRightInd w:val="0"/>
        <w:ind w:left="720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7603DF3D" w14:textId="77777777" w:rsidR="005D1200" w:rsidRPr="00645795" w:rsidRDefault="005D1200" w:rsidP="005D120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Election of Chair for the Personnel Committee</w:t>
      </w:r>
    </w:p>
    <w:p w14:paraId="0D982B56" w14:textId="32E05566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Elect a Chair for the remainder of the 2025/2</w:t>
      </w:r>
      <w:r w:rsidR="002D27B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6</w:t>
      </w: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Municipal Year</w:t>
      </w:r>
    </w:p>
    <w:p w14:paraId="21C3459B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B520A19" w14:textId="77777777" w:rsidR="005D1200" w:rsidRPr="00645795" w:rsidRDefault="005D1200" w:rsidP="005D120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Apologies for Absence </w:t>
      </w:r>
    </w:p>
    <w:p w14:paraId="755A4329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Receive and Accept Apologies for Absence. </w:t>
      </w:r>
    </w:p>
    <w:p w14:paraId="22CF732F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0B828C26" w14:textId="77777777" w:rsidR="005D1200" w:rsidRPr="00645795" w:rsidRDefault="005D1200" w:rsidP="005D120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Declarations of Interest</w:t>
      </w:r>
    </w:p>
    <w:p w14:paraId="2A473884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Receive any declarations of interest as defined under the Localism Act 2011 and the Council’s adopted Code of Conduct.</w:t>
      </w:r>
    </w:p>
    <w:p w14:paraId="094FE7F6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59829132" w14:textId="77777777" w:rsidR="005D1200" w:rsidRPr="00645795" w:rsidRDefault="005D1200" w:rsidP="005D120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Minutes of the last Meeting</w:t>
      </w:r>
    </w:p>
    <w:p w14:paraId="01091A49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Approve and Adopt the minutes of the Personnel Committee Meeting held on 30</w:t>
      </w: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January 2025</w:t>
      </w:r>
    </w:p>
    <w:p w14:paraId="5542244E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6577B09B" w14:textId="77777777" w:rsidR="005D1200" w:rsidRPr="00645795" w:rsidRDefault="005D1200" w:rsidP="005D120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Public Forum</w:t>
      </w:r>
    </w:p>
    <w:p w14:paraId="3BBF21AC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sz w:val="24"/>
          <w:szCs w:val="24"/>
          <w:lang w:eastAsia="en-GB"/>
        </w:rPr>
        <w:t>Members of the public are welcome to attend the public part of this meeting and speak for a maximum of three minutes about an item on the agenda during the Public Session at the discretion of the Chairman.</w:t>
      </w:r>
    </w:p>
    <w:p w14:paraId="2E7B8486" w14:textId="77777777" w:rsidR="005D1200" w:rsidRPr="00645795" w:rsidRDefault="005D1200" w:rsidP="005D1200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397D5A1" w14:textId="77777777" w:rsidR="005D1200" w:rsidRPr="00645795" w:rsidRDefault="005D1200" w:rsidP="005D1200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156938670"/>
      <w:bookmarkStart w:id="1" w:name="_Hlk156902366"/>
      <w:r w:rsidRPr="00645795"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 xml:space="preserve">Grievance and Disciplinary Procedures </w:t>
      </w:r>
    </w:p>
    <w:p w14:paraId="02EB703D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To Review the Council’s </w:t>
      </w:r>
      <w:r w:rsidRPr="00645795">
        <w:rPr>
          <w:rFonts w:ascii="Calibri" w:hAnsi="Calibri" w:cs="Calibri"/>
          <w:sz w:val="24"/>
          <w:szCs w:val="24"/>
        </w:rPr>
        <w:t xml:space="preserve">Grievance and Disciplinary Procedures </w:t>
      </w:r>
    </w:p>
    <w:p w14:paraId="1D3D731C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975AD53" w14:textId="77777777" w:rsidR="005D1200" w:rsidRPr="00645795" w:rsidRDefault="005D1200" w:rsidP="005D1200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Dignity at Work Policy </w:t>
      </w:r>
    </w:p>
    <w:p w14:paraId="128723D2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Review the Council’s Dignity at Work Policy </w:t>
      </w:r>
    </w:p>
    <w:p w14:paraId="6575DA85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54D1919" w14:textId="77777777" w:rsidR="005D1200" w:rsidRPr="00645795" w:rsidRDefault="005D1200" w:rsidP="005D1200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To Consider exclusion of the Public and Press pursuant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of</w:t>
      </w: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section 1(2) of the Public Bodies (Admission to Meetings) Act 1960, from confidential staffing matters under item 9.</w:t>
      </w:r>
    </w:p>
    <w:p w14:paraId="29C8CCCB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7655334" w14:textId="77777777" w:rsidR="005D1200" w:rsidRPr="00645795" w:rsidRDefault="005D1200" w:rsidP="005D1200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bookmarkStart w:id="2" w:name="_Hlk156938717"/>
      <w:bookmarkEnd w:id="0"/>
      <w:r w:rsidRPr="00645795">
        <w:rPr>
          <w:rFonts w:ascii="Calibri" w:eastAsia="Times New Roman" w:hAnsi="Calibri" w:cs="Calibri"/>
          <w:b/>
          <w:sz w:val="24"/>
          <w:szCs w:val="24"/>
          <w:lang w:eastAsia="en-GB"/>
        </w:rPr>
        <w:t>Staffing matters</w:t>
      </w:r>
    </w:p>
    <w:p w14:paraId="2535A1FF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Consider reserved matters relating to staff appraisal, salary and pension.</w:t>
      </w:r>
    </w:p>
    <w:p w14:paraId="15947EA5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bookmarkEnd w:id="2"/>
    <w:p w14:paraId="7CCB2C98" w14:textId="77777777" w:rsidR="005D1200" w:rsidRPr="00645795" w:rsidRDefault="005D1200" w:rsidP="005D1200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Next Meeting</w:t>
      </w:r>
    </w:p>
    <w:p w14:paraId="197ACD50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Receive items for the next Personnel Committee Agenda and Agree date of the </w:t>
      </w:r>
    </w:p>
    <w:p w14:paraId="172346EA" w14:textId="77777777" w:rsidR="005D1200" w:rsidRPr="00645795" w:rsidRDefault="005D1200" w:rsidP="005D1200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457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meeting</w:t>
      </w:r>
    </w:p>
    <w:bookmarkEnd w:id="1"/>
    <w:p w14:paraId="3F64321C" w14:textId="77777777" w:rsidR="005D1200" w:rsidRPr="00645795" w:rsidRDefault="005D1200" w:rsidP="005D1200">
      <w:pPr>
        <w:autoSpaceDE w:val="0"/>
        <w:autoSpaceDN w:val="0"/>
        <w:adjustRightInd w:val="0"/>
        <w:ind w:left="284"/>
        <w:jc w:val="left"/>
        <w:rPr>
          <w:rFonts w:eastAsia="Times New Roman" w:cs="Times New Roman"/>
          <w:b/>
          <w:sz w:val="24"/>
          <w:szCs w:val="24"/>
          <w:lang w:eastAsia="en-GB"/>
        </w:rPr>
      </w:pPr>
    </w:p>
    <w:p w14:paraId="01E3315F" w14:textId="77777777" w:rsidR="005D1200" w:rsidRPr="003D3D7A" w:rsidRDefault="005D1200" w:rsidP="005D1200">
      <w:pPr>
        <w:jc w:val="left"/>
        <w:rPr>
          <w:rFonts w:ascii="Brush Script MT" w:hAnsi="Brush Script MT" w:cstheme="minorHAnsi"/>
          <w:sz w:val="28"/>
          <w:szCs w:val="28"/>
        </w:rPr>
      </w:pPr>
      <w:r w:rsidRPr="003D3D7A">
        <w:rPr>
          <w:rFonts w:ascii="Brush Script MT" w:hAnsi="Brush Script MT" w:cstheme="minorHAnsi"/>
          <w:sz w:val="28"/>
          <w:szCs w:val="28"/>
        </w:rPr>
        <w:t xml:space="preserve">       Z Savill</w:t>
      </w:r>
    </w:p>
    <w:p w14:paraId="03E9AAC9" w14:textId="77777777" w:rsidR="005D1200" w:rsidRPr="00645795" w:rsidRDefault="005D1200" w:rsidP="005D1200">
      <w:pPr>
        <w:spacing w:line="259" w:lineRule="auto"/>
        <w:jc w:val="left"/>
        <w:rPr>
          <w:rFonts w:ascii="Calibri" w:hAnsi="Calibri" w:cs="Calibri"/>
          <w:sz w:val="24"/>
          <w:szCs w:val="24"/>
        </w:rPr>
      </w:pPr>
      <w:r w:rsidRPr="003D3D7A">
        <w:t xml:space="preserve">           </w:t>
      </w:r>
      <w:r>
        <w:t xml:space="preserve">   </w:t>
      </w:r>
      <w:r w:rsidRPr="00645795">
        <w:rPr>
          <w:rFonts w:ascii="Calibri" w:hAnsi="Calibri" w:cs="Calibri"/>
          <w:sz w:val="24"/>
          <w:szCs w:val="24"/>
        </w:rPr>
        <w:t>Ms Z Savill</w:t>
      </w:r>
    </w:p>
    <w:p w14:paraId="36498703" w14:textId="77777777" w:rsidR="005D1200" w:rsidRPr="00645795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line="259" w:lineRule="auto"/>
        <w:ind w:left="720" w:hanging="720"/>
        <w:jc w:val="left"/>
        <w:rPr>
          <w:rFonts w:ascii="Calibri" w:hAnsi="Calibri" w:cs="Calibri"/>
          <w:sz w:val="24"/>
          <w:szCs w:val="24"/>
        </w:rPr>
      </w:pPr>
      <w:r w:rsidRPr="00645795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79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645795">
        <w:rPr>
          <w:rFonts w:ascii="Calibri" w:hAnsi="Calibri" w:cs="Calibri"/>
          <w:sz w:val="24"/>
          <w:szCs w:val="24"/>
        </w:rPr>
        <w:t>lerk to Washington Parish Council</w:t>
      </w:r>
    </w:p>
    <w:p w14:paraId="3DCD4C15" w14:textId="77777777" w:rsidR="005D1200" w:rsidRPr="00645795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720" w:hanging="720"/>
        <w:jc w:val="left"/>
        <w:rPr>
          <w:rFonts w:ascii="Calibri" w:hAnsi="Calibri" w:cs="Calibri"/>
          <w:sz w:val="24"/>
          <w:szCs w:val="24"/>
        </w:rPr>
      </w:pPr>
      <w:r w:rsidRPr="00645795">
        <w:rPr>
          <w:rFonts w:ascii="Calibri" w:hAnsi="Calibri" w:cs="Calibri"/>
          <w:sz w:val="24"/>
          <w:szCs w:val="24"/>
        </w:rPr>
        <w:t xml:space="preserve">            23</w:t>
      </w:r>
      <w:r w:rsidRPr="00645795">
        <w:rPr>
          <w:rFonts w:ascii="Calibri" w:hAnsi="Calibri" w:cs="Calibri"/>
          <w:sz w:val="24"/>
          <w:szCs w:val="24"/>
          <w:vertAlign w:val="superscript"/>
        </w:rPr>
        <w:t>rd</w:t>
      </w:r>
      <w:r w:rsidRPr="00645795">
        <w:rPr>
          <w:rFonts w:ascii="Calibri" w:hAnsi="Calibri" w:cs="Calibri"/>
          <w:sz w:val="24"/>
          <w:szCs w:val="24"/>
        </w:rPr>
        <w:t xml:space="preserve"> April 2026</w:t>
      </w:r>
    </w:p>
    <w:p w14:paraId="07EC8F8F" w14:textId="77777777" w:rsidR="005D1200" w:rsidRPr="00645795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hAnsi="Calibri" w:cs="Calibri"/>
          <w:sz w:val="24"/>
          <w:szCs w:val="24"/>
        </w:rPr>
      </w:pPr>
    </w:p>
    <w:p w14:paraId="194C10D5" w14:textId="77777777" w:rsidR="005D1200" w:rsidRPr="00645795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hAnsi="Calibri" w:cs="Calibri"/>
          <w:i/>
          <w:iCs/>
          <w:sz w:val="24"/>
          <w:szCs w:val="24"/>
        </w:rPr>
      </w:pPr>
      <w:r w:rsidRPr="00645795">
        <w:rPr>
          <w:rFonts w:ascii="Calibri" w:hAnsi="Calibri" w:cs="Calibri"/>
          <w:sz w:val="24"/>
          <w:szCs w:val="24"/>
        </w:rPr>
        <w:t xml:space="preserve">            </w:t>
      </w:r>
      <w:r w:rsidRPr="00645795">
        <w:rPr>
          <w:rFonts w:ascii="Calibri" w:hAnsi="Calibri" w:cs="Calibri"/>
          <w:i/>
          <w:iCs/>
          <w:sz w:val="24"/>
          <w:szCs w:val="24"/>
        </w:rPr>
        <w:t xml:space="preserve">Under the provisions of the Local Government Audit and Accountability Act 2014 </w:t>
      </w:r>
    </w:p>
    <w:p w14:paraId="162E717B" w14:textId="77777777" w:rsidR="005D1200" w:rsidRPr="00645795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left"/>
        <w:rPr>
          <w:rFonts w:ascii="Calibri" w:hAnsi="Calibri" w:cs="Calibri"/>
          <w:i/>
          <w:iCs/>
          <w:sz w:val="24"/>
          <w:szCs w:val="24"/>
        </w:rPr>
      </w:pPr>
      <w:r w:rsidRPr="00645795">
        <w:rPr>
          <w:rFonts w:ascii="Calibri" w:hAnsi="Calibri" w:cs="Calibri"/>
          <w:i/>
          <w:iCs/>
          <w:sz w:val="24"/>
          <w:szCs w:val="24"/>
        </w:rPr>
        <w:t xml:space="preserve">            (Openness of Local Government Bodies Regulations 2014), members of the public are</w:t>
      </w:r>
    </w:p>
    <w:p w14:paraId="0EC434B5" w14:textId="77777777" w:rsidR="005D1200" w:rsidRPr="00645795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hAnsi="Calibri" w:cs="Calibri"/>
          <w:i/>
          <w:iCs/>
          <w:sz w:val="24"/>
          <w:szCs w:val="24"/>
        </w:rPr>
      </w:pPr>
      <w:r w:rsidRPr="00645795">
        <w:rPr>
          <w:rFonts w:ascii="Calibri" w:hAnsi="Calibri" w:cs="Calibri"/>
          <w:i/>
          <w:iCs/>
          <w:sz w:val="24"/>
          <w:szCs w:val="24"/>
        </w:rPr>
        <w:t xml:space="preserve">            permitted to film or record Council meetings to which they are permitted access, in a </w:t>
      </w:r>
    </w:p>
    <w:p w14:paraId="1826C000" w14:textId="77777777" w:rsidR="005D1200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hAnsi="Calibri" w:cs="Calibri"/>
          <w:i/>
          <w:iCs/>
          <w:sz w:val="24"/>
          <w:szCs w:val="24"/>
        </w:rPr>
      </w:pPr>
      <w:r w:rsidRPr="00645795">
        <w:rPr>
          <w:rFonts w:ascii="Calibri" w:hAnsi="Calibri" w:cs="Calibri"/>
          <w:i/>
          <w:iCs/>
          <w:sz w:val="24"/>
          <w:szCs w:val="24"/>
        </w:rPr>
        <w:t xml:space="preserve">           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645795">
        <w:rPr>
          <w:rFonts w:ascii="Calibri" w:hAnsi="Calibri" w:cs="Calibri"/>
          <w:i/>
          <w:iCs/>
          <w:sz w:val="24"/>
          <w:szCs w:val="24"/>
        </w:rPr>
        <w:t>non-disruptive manner. By attending this meeting, it is deemed that you consent to</w:t>
      </w:r>
    </w:p>
    <w:p w14:paraId="21A074FA" w14:textId="77777777" w:rsidR="005D1200" w:rsidRDefault="005D1200" w:rsidP="005D120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</w:t>
      </w:r>
      <w:r w:rsidRPr="00645795">
        <w:rPr>
          <w:rFonts w:ascii="Calibri" w:hAnsi="Calibri" w:cs="Calibri"/>
          <w:i/>
          <w:iCs/>
          <w:sz w:val="24"/>
          <w:szCs w:val="24"/>
        </w:rPr>
        <w:t xml:space="preserve">this. </w:t>
      </w:r>
    </w:p>
    <w:p w14:paraId="54AD73EC" w14:textId="77777777" w:rsidR="00E2518F" w:rsidRDefault="00E2518F"/>
    <w:sectPr w:rsidR="00E25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F0A"/>
    <w:multiLevelType w:val="hybridMultilevel"/>
    <w:tmpl w:val="536E37D0"/>
    <w:lvl w:ilvl="0" w:tplc="120EE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07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00"/>
    <w:rsid w:val="000B5946"/>
    <w:rsid w:val="002D27BC"/>
    <w:rsid w:val="0059060F"/>
    <w:rsid w:val="005D1200"/>
    <w:rsid w:val="00647FE7"/>
    <w:rsid w:val="00737415"/>
    <w:rsid w:val="009D4F53"/>
    <w:rsid w:val="00E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8407B8"/>
  <w15:chartTrackingRefBased/>
  <w15:docId w15:val="{497F3F1D-7FA2-45B2-8A01-8A6EBDDA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00"/>
    <w:pPr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0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Savill</dc:creator>
  <cp:keywords/>
  <dc:description/>
  <cp:lastModifiedBy>Zoë Savill</cp:lastModifiedBy>
  <cp:revision>3</cp:revision>
  <dcterms:created xsi:type="dcterms:W3CDTF">2026-04-23T21:53:00Z</dcterms:created>
  <dcterms:modified xsi:type="dcterms:W3CDTF">2026-04-23T21:56:00Z</dcterms:modified>
</cp:coreProperties>
</file>